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9E62AC" w14:textId="77777777" w:rsidR="006B749A" w:rsidRPr="00C9479E" w:rsidRDefault="006B749A" w:rsidP="006B749A">
      <w:pPr>
        <w:jc w:val="left"/>
        <w:rPr>
          <w:lang w:val="en-GB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6F3C4A6F" w14:textId="77777777" w:rsidR="006B749A" w:rsidRPr="00C9479E" w:rsidRDefault="006B749A" w:rsidP="006B749A">
      <w:pPr>
        <w:jc w:val="left"/>
        <w:rPr>
          <w:rFonts w:cs="Arial"/>
          <w:lang w:val="en-AU"/>
        </w:rPr>
      </w:pP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4"/>
        <w:gridCol w:w="2151"/>
        <w:gridCol w:w="1420"/>
        <w:gridCol w:w="426"/>
        <w:gridCol w:w="3288"/>
      </w:tblGrid>
      <w:tr w:rsidR="007731C1" w:rsidRPr="00C9479E" w14:paraId="66B2E5C6" w14:textId="77777777" w:rsidTr="009F3CFB">
        <w:trPr>
          <w:trHeight w:val="235"/>
          <w:jc w:val="center"/>
        </w:trPr>
        <w:tc>
          <w:tcPr>
            <w:tcW w:w="8879" w:type="dxa"/>
            <w:gridSpan w:val="5"/>
          </w:tcPr>
          <w:p w14:paraId="77006F18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Date &amp;Time of Incident:</w:t>
            </w:r>
          </w:p>
        </w:tc>
      </w:tr>
      <w:tr w:rsidR="007731C1" w:rsidRPr="00C9479E" w14:paraId="0354F07A" w14:textId="77777777" w:rsidTr="009F3CFB">
        <w:trPr>
          <w:trHeight w:val="235"/>
          <w:jc w:val="center"/>
        </w:trPr>
        <w:tc>
          <w:tcPr>
            <w:tcW w:w="3745" w:type="dxa"/>
            <w:gridSpan w:val="2"/>
            <w:vAlign w:val="center"/>
          </w:tcPr>
          <w:p w14:paraId="7825D915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Project Name:</w:t>
            </w:r>
          </w:p>
        </w:tc>
        <w:tc>
          <w:tcPr>
            <w:tcW w:w="5134" w:type="dxa"/>
            <w:gridSpan w:val="3"/>
            <w:vAlign w:val="center"/>
          </w:tcPr>
          <w:p w14:paraId="5F05FA01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 xml:space="preserve">Project Number:  </w:t>
            </w:r>
          </w:p>
        </w:tc>
      </w:tr>
      <w:tr w:rsidR="007731C1" w:rsidRPr="00C9479E" w14:paraId="32ED3099" w14:textId="77777777" w:rsidTr="009F3CFB">
        <w:trPr>
          <w:trHeight w:val="459"/>
          <w:jc w:val="center"/>
        </w:trPr>
        <w:tc>
          <w:tcPr>
            <w:tcW w:w="3745" w:type="dxa"/>
            <w:gridSpan w:val="2"/>
            <w:vMerge w:val="restart"/>
          </w:tcPr>
          <w:p w14:paraId="6C9A3250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Incident Location:</w:t>
            </w:r>
          </w:p>
        </w:tc>
        <w:tc>
          <w:tcPr>
            <w:tcW w:w="1420" w:type="dxa"/>
            <w:vMerge w:val="restart"/>
            <w:vAlign w:val="center"/>
          </w:tcPr>
          <w:p w14:paraId="72891788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Company</w:t>
            </w:r>
          </w:p>
        </w:tc>
        <w:tc>
          <w:tcPr>
            <w:tcW w:w="3713" w:type="dxa"/>
            <w:gridSpan w:val="2"/>
          </w:tcPr>
          <w:p w14:paraId="10589F8A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7261">
              <w:rPr>
                <w:rFonts w:cs="Arial"/>
                <w:sz w:val="16"/>
                <w:szCs w:val="16"/>
              </w:rPr>
            </w:r>
            <w:r w:rsidR="00A87261">
              <w:rPr>
                <w:rFonts w:cs="Arial"/>
                <w:sz w:val="16"/>
                <w:szCs w:val="16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6"/>
                <w:szCs w:val="16"/>
              </w:rPr>
              <w:tab/>
              <w:t>Contractor</w:t>
            </w:r>
          </w:p>
        </w:tc>
      </w:tr>
      <w:tr w:rsidR="007731C1" w:rsidRPr="00C9479E" w14:paraId="67BB3A74" w14:textId="77777777" w:rsidTr="009F3CFB">
        <w:trPr>
          <w:trHeight w:val="120"/>
          <w:jc w:val="center"/>
        </w:trPr>
        <w:tc>
          <w:tcPr>
            <w:tcW w:w="3745" w:type="dxa"/>
            <w:gridSpan w:val="2"/>
            <w:vMerge/>
          </w:tcPr>
          <w:p w14:paraId="506E31A7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2E73A5DE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13" w:type="dxa"/>
            <w:gridSpan w:val="2"/>
          </w:tcPr>
          <w:p w14:paraId="25AEF317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sz w:val="16"/>
                <w:szCs w:val="16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7261">
              <w:rPr>
                <w:rFonts w:cs="Arial"/>
                <w:sz w:val="16"/>
                <w:szCs w:val="16"/>
              </w:rPr>
            </w:r>
            <w:r w:rsidR="00A87261">
              <w:rPr>
                <w:rFonts w:cs="Arial"/>
                <w:sz w:val="16"/>
                <w:szCs w:val="16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6"/>
                <w:szCs w:val="16"/>
              </w:rPr>
              <w:tab/>
              <w:t>Sub-Contractor _______________________</w:t>
            </w:r>
          </w:p>
          <w:p w14:paraId="43B09119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 xml:space="preserve">                            </w:t>
            </w:r>
            <w:r w:rsidRPr="00C9479E">
              <w:rPr>
                <w:rFonts w:cs="Arial"/>
                <w:i/>
                <w:iCs/>
                <w:sz w:val="16"/>
                <w:szCs w:val="16"/>
              </w:rPr>
              <w:t>(Give Company Name)</w:t>
            </w:r>
          </w:p>
        </w:tc>
      </w:tr>
      <w:tr w:rsidR="007731C1" w:rsidRPr="00C9479E" w14:paraId="697C65E6" w14:textId="77777777" w:rsidTr="009F3CFB">
        <w:trPr>
          <w:trHeight w:val="327"/>
          <w:jc w:val="center"/>
        </w:trPr>
        <w:tc>
          <w:tcPr>
            <w:tcW w:w="8879" w:type="dxa"/>
            <w:gridSpan w:val="5"/>
            <w:shd w:val="clear" w:color="auto" w:fill="E6E6E6"/>
            <w:vAlign w:val="center"/>
          </w:tcPr>
          <w:p w14:paraId="14BE7432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Incident Classification:</w:t>
            </w:r>
          </w:p>
        </w:tc>
      </w:tr>
      <w:tr w:rsidR="007731C1" w:rsidRPr="00C9479E" w14:paraId="0C826489" w14:textId="77777777" w:rsidTr="009F3CFB">
        <w:trPr>
          <w:trHeight w:val="366"/>
          <w:jc w:val="center"/>
        </w:trPr>
        <w:tc>
          <w:tcPr>
            <w:tcW w:w="1594" w:type="dxa"/>
            <w:vAlign w:val="center"/>
          </w:tcPr>
          <w:p w14:paraId="645E0A2F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3997" w:type="dxa"/>
            <w:gridSpan w:val="3"/>
            <w:vAlign w:val="center"/>
          </w:tcPr>
          <w:p w14:paraId="06B9A0EB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sz w:val="18"/>
                <w:szCs w:val="18"/>
              </w:rPr>
              <w:t xml:space="preserve">Incident – Actual or Probable Outcome </w:t>
            </w:r>
            <w:r w:rsidRPr="00C9479E">
              <w:rPr>
                <w:rFonts w:cs="Arial"/>
                <w:i/>
                <w:iCs/>
                <w:sz w:val="18"/>
                <w:szCs w:val="18"/>
              </w:rPr>
              <w:t>(check all</w:t>
            </w:r>
          </w:p>
          <w:p w14:paraId="1A5F03CE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i/>
                <w:iCs/>
                <w:sz w:val="18"/>
                <w:szCs w:val="18"/>
              </w:rPr>
              <w:t>Appropriate boxes)</w:t>
            </w:r>
            <w:r w:rsidRPr="00C9479E">
              <w:rPr>
                <w:noProof/>
              </w:rPr>
              <w:t xml:space="preserve"> </w:t>
            </w:r>
          </w:p>
        </w:tc>
        <w:tc>
          <w:tcPr>
            <w:tcW w:w="3287" w:type="dxa"/>
            <w:vAlign w:val="center"/>
          </w:tcPr>
          <w:p w14:paraId="4A21C4A9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Required Distribution: Restricted to the Following Project Individuals Only</w:t>
            </w:r>
          </w:p>
        </w:tc>
      </w:tr>
      <w:tr w:rsidR="007731C1" w:rsidRPr="00C9479E" w14:paraId="7FDDBA3F" w14:textId="77777777" w:rsidTr="009F3CFB">
        <w:trPr>
          <w:trHeight w:val="3351"/>
          <w:jc w:val="center"/>
        </w:trPr>
        <w:tc>
          <w:tcPr>
            <w:tcW w:w="1594" w:type="dxa"/>
            <w:vAlign w:val="center"/>
          </w:tcPr>
          <w:p w14:paraId="015786C8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 xml:space="preserve">Serious </w:t>
            </w:r>
          </w:p>
        </w:tc>
        <w:tc>
          <w:tcPr>
            <w:tcW w:w="3997" w:type="dxa"/>
            <w:gridSpan w:val="3"/>
            <w:vAlign w:val="center"/>
          </w:tcPr>
          <w:p w14:paraId="15DA642D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7261">
              <w:rPr>
                <w:rFonts w:cs="Arial"/>
                <w:sz w:val="16"/>
                <w:szCs w:val="16"/>
              </w:rPr>
            </w:r>
            <w:r w:rsidR="00A87261">
              <w:rPr>
                <w:rFonts w:cs="Arial"/>
                <w:sz w:val="16"/>
                <w:szCs w:val="16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Fatality(</w:t>
            </w:r>
            <w:proofErr w:type="spellStart"/>
            <w:r w:rsidRPr="00C9479E">
              <w:rPr>
                <w:rFonts w:cs="Arial"/>
                <w:sz w:val="18"/>
                <w:szCs w:val="18"/>
              </w:rPr>
              <w:t>ies</w:t>
            </w:r>
            <w:proofErr w:type="spellEnd"/>
            <w:r w:rsidRPr="00C9479E">
              <w:rPr>
                <w:rFonts w:cs="Arial"/>
                <w:sz w:val="18"/>
                <w:szCs w:val="18"/>
              </w:rPr>
              <w:t>)</w:t>
            </w:r>
          </w:p>
          <w:p w14:paraId="7641CAB1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Occupational Injury/Illness resulting in serious</w:t>
            </w:r>
          </w:p>
          <w:p w14:paraId="5509E46B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 xml:space="preserve">    physical harm</w:t>
            </w:r>
          </w:p>
          <w:p w14:paraId="778CC5B1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Potential Lost-Time Injury/Illness</w:t>
            </w:r>
          </w:p>
          <w:p w14:paraId="6E891BEC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Potential Recordable Injury/Illness</w:t>
            </w:r>
          </w:p>
          <w:p w14:paraId="1D011A0F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Hospitalization of Three (3) or more employees for 24 hours or more</w:t>
            </w:r>
          </w:p>
          <w:p w14:paraId="4E516586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Significant Government Action(s) (e.g., citations,</w:t>
            </w:r>
          </w:p>
          <w:p w14:paraId="23B0A8BD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 xml:space="preserve">    police/government agency investigation, or</w:t>
            </w:r>
          </w:p>
          <w:p w14:paraId="4B461315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 xml:space="preserve">    likelihood criminal charges against CWJV)</w:t>
            </w:r>
          </w:p>
          <w:p w14:paraId="5A56DDDA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 xml:space="preserve">Significant Property Damage/Loss (≥ </w:t>
            </w:r>
            <w:r w:rsidRPr="00C9479E">
              <w:rPr>
                <w:rFonts w:cs="Arial"/>
                <w:color w:val="000000"/>
                <w:sz w:val="18"/>
                <w:szCs w:val="18"/>
              </w:rPr>
              <w:t>$500,000)</w:t>
            </w:r>
            <w:r w:rsidRPr="00C9479E">
              <w:rPr>
                <w:rFonts w:cs="Arial"/>
                <w:sz w:val="18"/>
                <w:szCs w:val="18"/>
              </w:rPr>
              <w:t xml:space="preserve"> Including but not limited to fires, spills, and explosions </w:t>
            </w:r>
          </w:p>
          <w:p w14:paraId="5189CA23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Impact on Members of the Public</w:t>
            </w:r>
          </w:p>
          <w:p w14:paraId="2E1C87AB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Significant Environmental Incident (L1 or L2)</w:t>
            </w:r>
          </w:p>
          <w:p w14:paraId="178D74A1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Significant Near Miss (≥10 on risk matrix)</w:t>
            </w:r>
          </w:p>
          <w:p w14:paraId="28BFFF3C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414" w:hanging="414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Serious Incident – Not Yet Classified</w:t>
            </w:r>
          </w:p>
        </w:tc>
        <w:tc>
          <w:tcPr>
            <w:tcW w:w="3287" w:type="dxa"/>
            <w:vAlign w:val="center"/>
          </w:tcPr>
          <w:p w14:paraId="68AF63DB" w14:textId="77777777" w:rsidR="007731C1" w:rsidRPr="00C9479E" w:rsidRDefault="007731C1" w:rsidP="007731C1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>Site Manager</w:t>
            </w:r>
          </w:p>
          <w:p w14:paraId="2B96B834" w14:textId="77777777" w:rsidR="007731C1" w:rsidRPr="00C9479E" w:rsidRDefault="007731C1" w:rsidP="007731C1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>Construction Manager</w:t>
            </w:r>
          </w:p>
          <w:p w14:paraId="50256F18" w14:textId="77777777" w:rsidR="007731C1" w:rsidRPr="00C9479E" w:rsidRDefault="007731C1" w:rsidP="007731C1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>HSSE Manager</w:t>
            </w:r>
          </w:p>
          <w:p w14:paraId="4723BB25" w14:textId="77777777" w:rsidR="007731C1" w:rsidRPr="00C9479E" w:rsidRDefault="007731C1" w:rsidP="007731C1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>Project Manager</w:t>
            </w:r>
          </w:p>
          <w:p w14:paraId="40CF4299" w14:textId="77777777" w:rsidR="007731C1" w:rsidRPr="00C9479E" w:rsidRDefault="007731C1" w:rsidP="007731C1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>Legal Dept.</w:t>
            </w:r>
          </w:p>
          <w:p w14:paraId="6A3ABE59" w14:textId="77777777" w:rsidR="007731C1" w:rsidRPr="00C9479E" w:rsidRDefault="007731C1" w:rsidP="007731C1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>Site Risk Manager</w:t>
            </w:r>
          </w:p>
          <w:p w14:paraId="6AA54335" w14:textId="77777777" w:rsidR="007731C1" w:rsidRPr="00C9479E" w:rsidRDefault="007731C1" w:rsidP="007731C1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  <w:tab w:val="num" w:pos="197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 w:hanging="27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>Area HSSE Managers</w:t>
            </w:r>
          </w:p>
          <w:p w14:paraId="61103127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14:paraId="453A8A65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14:paraId="71DC2DBD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14:paraId="26D39ED4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14:paraId="1F80E589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14:paraId="2EF28D4A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left="324"/>
              <w:jc w:val="left"/>
              <w:rPr>
                <w:rFonts w:cs="Arial"/>
                <w:sz w:val="18"/>
                <w:szCs w:val="18"/>
              </w:rPr>
            </w:pPr>
          </w:p>
          <w:p w14:paraId="2A232587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</w:p>
          <w:p w14:paraId="21637720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731C1" w:rsidRPr="00C9479E" w14:paraId="27E10F8B" w14:textId="77777777" w:rsidTr="009F3CFB">
        <w:trPr>
          <w:trHeight w:val="1279"/>
          <w:jc w:val="center"/>
        </w:trPr>
        <w:tc>
          <w:tcPr>
            <w:tcW w:w="1594" w:type="dxa"/>
            <w:vAlign w:val="center"/>
          </w:tcPr>
          <w:p w14:paraId="783F08DB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 xml:space="preserve">Other  </w:t>
            </w:r>
          </w:p>
        </w:tc>
        <w:tc>
          <w:tcPr>
            <w:tcW w:w="3997" w:type="dxa"/>
            <w:gridSpan w:val="3"/>
            <w:vAlign w:val="center"/>
          </w:tcPr>
          <w:p w14:paraId="2543B112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2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C947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87261">
              <w:rPr>
                <w:rFonts w:cs="Arial"/>
                <w:sz w:val="16"/>
                <w:szCs w:val="16"/>
              </w:rPr>
            </w:r>
            <w:r w:rsidR="00A87261">
              <w:rPr>
                <w:rFonts w:cs="Arial"/>
                <w:sz w:val="16"/>
                <w:szCs w:val="16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bookmarkEnd w:id="6"/>
            <w:r w:rsidRPr="00C9479E">
              <w:rPr>
                <w:rFonts w:cs="Arial"/>
                <w:sz w:val="18"/>
                <w:szCs w:val="18"/>
              </w:rPr>
              <w:t>Lost-Time Injury/Illness</w:t>
            </w:r>
          </w:p>
          <w:p w14:paraId="30ECCE97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20"/>
              <w:jc w:val="left"/>
              <w:rPr>
                <w:rFonts w:cs="Arial"/>
                <w:sz w:val="18"/>
                <w:szCs w:val="18"/>
                <w:highlight w:val="lightGray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  <w:highlight w:val="lightGray"/>
              </w:rPr>
            </w:r>
            <w:r w:rsidR="00A87261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Recordable Injury/Illness</w:t>
            </w:r>
          </w:p>
          <w:p w14:paraId="07BE4289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2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Environmental Non-Reportable Incident</w:t>
            </w:r>
          </w:p>
          <w:p w14:paraId="290B46C8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20"/>
              <w:ind w:left="414" w:hanging="414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 xml:space="preserve"> Property Loss</w:t>
            </w:r>
            <w:r w:rsidRPr="00C9479E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C9479E">
              <w:rPr>
                <w:rFonts w:cs="Arial"/>
                <w:sz w:val="18"/>
                <w:szCs w:val="18"/>
              </w:rPr>
              <w:t>(&lt;$500,000)</w:t>
            </w:r>
          </w:p>
          <w:p w14:paraId="30A7254C" w14:textId="77777777" w:rsidR="007731C1" w:rsidRPr="00C9479E" w:rsidRDefault="007731C1" w:rsidP="006554F5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Environmental Incident (L3), if appropriate</w:t>
            </w:r>
          </w:p>
          <w:p w14:paraId="174EA8C2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414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20"/>
              <w:ind w:left="414" w:hanging="414"/>
              <w:jc w:val="left"/>
              <w:rPr>
                <w:rFonts w:cs="Arial"/>
                <w:sz w:val="16"/>
                <w:szCs w:val="16"/>
              </w:rPr>
            </w:pPr>
            <w:r w:rsidRPr="00C9479E">
              <w:rPr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9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87261">
              <w:rPr>
                <w:rFonts w:cs="Arial"/>
                <w:sz w:val="18"/>
                <w:szCs w:val="18"/>
              </w:rPr>
            </w:r>
            <w:r w:rsidR="00A87261">
              <w:rPr>
                <w:rFonts w:cs="Arial"/>
                <w:sz w:val="18"/>
                <w:szCs w:val="18"/>
              </w:rPr>
              <w:fldChar w:fldCharType="separate"/>
            </w:r>
            <w:r w:rsidRPr="00C9479E">
              <w:rPr>
                <w:lang w:val="en-GB"/>
              </w:rPr>
              <w:fldChar w:fldCharType="end"/>
            </w:r>
            <w:r w:rsidRPr="00C9479E">
              <w:rPr>
                <w:rFonts w:cs="Arial"/>
                <w:sz w:val="18"/>
                <w:szCs w:val="18"/>
              </w:rPr>
              <w:t>Non-significant Near Miss (≥10 on risk matrix)</w:t>
            </w:r>
          </w:p>
        </w:tc>
        <w:tc>
          <w:tcPr>
            <w:tcW w:w="3287" w:type="dxa"/>
          </w:tcPr>
          <w:p w14:paraId="3FACCD47" w14:textId="77777777" w:rsidR="007731C1" w:rsidRPr="00C9479E" w:rsidRDefault="007731C1" w:rsidP="007731C1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196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hanging="704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>Construction Manager</w:t>
            </w:r>
          </w:p>
          <w:p w14:paraId="634BFC79" w14:textId="77777777" w:rsidR="007731C1" w:rsidRPr="00C9479E" w:rsidRDefault="007731C1" w:rsidP="007731C1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196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hanging="720"/>
              <w:jc w:val="left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>Area HSSE Manager</w:t>
            </w:r>
          </w:p>
          <w:p w14:paraId="7521AC6F" w14:textId="77777777" w:rsidR="007731C1" w:rsidRPr="00C9479E" w:rsidRDefault="007731C1" w:rsidP="007731C1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196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ind w:hanging="704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>Site HSSE Manager</w:t>
            </w:r>
          </w:p>
        </w:tc>
      </w:tr>
      <w:tr w:rsidR="007731C1" w:rsidRPr="00C9479E" w14:paraId="1BD8559C" w14:textId="77777777" w:rsidTr="009F3CFB">
        <w:trPr>
          <w:trHeight w:val="347"/>
          <w:jc w:val="center"/>
        </w:trPr>
        <w:tc>
          <w:tcPr>
            <w:tcW w:w="8879" w:type="dxa"/>
            <w:gridSpan w:val="5"/>
            <w:shd w:val="clear" w:color="auto" w:fill="E6E6E6"/>
            <w:vAlign w:val="center"/>
          </w:tcPr>
          <w:p w14:paraId="001E0CA9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 xml:space="preserve">Brief Description of Incident Facts: (Use only known facts. Do not speculate as to cause, fault or error.  Do not use assumptions in description of incident). </w:t>
            </w:r>
          </w:p>
        </w:tc>
      </w:tr>
      <w:tr w:rsidR="007731C1" w:rsidRPr="00C9479E" w14:paraId="76D71423" w14:textId="77777777" w:rsidTr="009F3CFB">
        <w:trPr>
          <w:trHeight w:val="2774"/>
          <w:jc w:val="center"/>
        </w:trPr>
        <w:tc>
          <w:tcPr>
            <w:tcW w:w="8879" w:type="dxa"/>
            <w:gridSpan w:val="5"/>
          </w:tcPr>
          <w:p w14:paraId="55590D93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sz w:val="16"/>
                <w:szCs w:val="16"/>
              </w:rPr>
            </w:pPr>
          </w:p>
          <w:p w14:paraId="546AA8B4" w14:textId="77777777" w:rsidR="007731C1" w:rsidRPr="00C9479E" w:rsidRDefault="007731C1" w:rsidP="006554F5">
            <w:pPr>
              <w:tabs>
                <w:tab w:val="left" w:pos="8640"/>
              </w:tabs>
              <w:jc w:val="left"/>
              <w:rPr>
                <w:rFonts w:cs="Arial"/>
                <w:sz w:val="16"/>
                <w:szCs w:val="16"/>
              </w:rPr>
            </w:pPr>
          </w:p>
          <w:p w14:paraId="1AD6D53D" w14:textId="77777777" w:rsidR="007731C1" w:rsidRPr="00C9479E" w:rsidRDefault="007731C1" w:rsidP="006554F5">
            <w:pPr>
              <w:tabs>
                <w:tab w:val="left" w:pos="8640"/>
              </w:tabs>
              <w:jc w:val="left"/>
              <w:rPr>
                <w:rFonts w:cs="Arial"/>
                <w:sz w:val="16"/>
                <w:szCs w:val="16"/>
              </w:rPr>
            </w:pPr>
          </w:p>
          <w:p w14:paraId="3EBF4274" w14:textId="77777777" w:rsidR="007731C1" w:rsidRPr="00C9479E" w:rsidRDefault="007731C1" w:rsidP="006554F5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4A6525F2" w14:textId="77777777" w:rsidR="007731C1" w:rsidRPr="00C9479E" w:rsidRDefault="007731C1" w:rsidP="006554F5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256D8B88" w14:textId="77777777" w:rsidR="007731C1" w:rsidRPr="00C9479E" w:rsidRDefault="007731C1" w:rsidP="006554F5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768EB958" w14:textId="77777777" w:rsidR="007731C1" w:rsidRPr="00C9479E" w:rsidRDefault="007731C1" w:rsidP="006554F5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5C69561C" w14:textId="77777777" w:rsidR="007731C1" w:rsidRPr="00C9479E" w:rsidRDefault="007731C1" w:rsidP="006554F5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501954CD" w14:textId="77777777" w:rsidR="007731C1" w:rsidRPr="00C9479E" w:rsidRDefault="007731C1" w:rsidP="006554F5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7731C1" w:rsidRPr="00C9479E" w14:paraId="761CF526" w14:textId="77777777" w:rsidTr="009F3CFB">
        <w:trPr>
          <w:trHeight w:val="768"/>
          <w:jc w:val="center"/>
        </w:trPr>
        <w:tc>
          <w:tcPr>
            <w:tcW w:w="8879" w:type="dxa"/>
            <w:gridSpan w:val="5"/>
            <w:vAlign w:val="center"/>
          </w:tcPr>
          <w:p w14:paraId="342C707C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Prepared by:                                                                                                                                                       Date &amp; Time</w:t>
            </w:r>
          </w:p>
          <w:p w14:paraId="27E422EF" w14:textId="77777777" w:rsidR="007731C1" w:rsidRPr="00C9479E" w:rsidRDefault="007731C1" w:rsidP="006554F5">
            <w:pPr>
              <w:tabs>
                <w:tab w:val="left" w:pos="-1440"/>
                <w:tab w:val="left" w:pos="-720"/>
                <w:tab w:val="left" w:pos="0"/>
                <w:tab w:val="left" w:pos="557"/>
                <w:tab w:val="left" w:pos="1114"/>
                <w:tab w:val="left" w:pos="1670"/>
                <w:tab w:val="left" w:pos="2158"/>
                <w:tab w:val="left" w:pos="2714"/>
                <w:tab w:val="left" w:pos="3271"/>
                <w:tab w:val="left" w:pos="3341"/>
                <w:tab w:val="left" w:pos="3898"/>
                <w:tab w:val="left" w:pos="4454"/>
                <w:tab w:val="left" w:pos="5011"/>
                <w:tab w:val="left" w:pos="5568"/>
                <w:tab w:val="left" w:pos="612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before="20" w:after="20"/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C9479E">
              <w:rPr>
                <w:rFonts w:cs="Arial"/>
                <w:i/>
                <w:iCs/>
                <w:sz w:val="16"/>
                <w:szCs w:val="16"/>
              </w:rPr>
              <w:t>(Signature &amp; Title)                                                                                                                            (actual time and date prepared)</w:t>
            </w:r>
          </w:p>
        </w:tc>
      </w:tr>
    </w:tbl>
    <w:p w14:paraId="4FF5BA33" w14:textId="77777777" w:rsidR="006B749A" w:rsidRPr="00C9479E" w:rsidRDefault="006B749A" w:rsidP="006B749A">
      <w:pPr>
        <w:jc w:val="left"/>
        <w:rPr>
          <w:rFonts w:cs="Arial"/>
          <w:sz w:val="24"/>
          <w:lang w:val="en-AU"/>
        </w:rPr>
      </w:pPr>
    </w:p>
    <w:p w14:paraId="20F5190F" w14:textId="77777777" w:rsidR="006B749A" w:rsidRPr="00C9479E" w:rsidRDefault="006B749A" w:rsidP="006B749A">
      <w:pPr>
        <w:jc w:val="left"/>
        <w:rPr>
          <w:rFonts w:cs="Arial"/>
          <w:sz w:val="24"/>
          <w:lang w:val="en-AU"/>
        </w:rPr>
      </w:pPr>
    </w:p>
    <w:bookmarkEnd w:id="0"/>
    <w:bookmarkEnd w:id="1"/>
    <w:bookmarkEnd w:id="2"/>
    <w:bookmarkEnd w:id="3"/>
    <w:bookmarkEnd w:id="4"/>
    <w:bookmarkEnd w:id="5"/>
    <w:p w14:paraId="75CF28D1" w14:textId="77777777" w:rsidR="004029DD" w:rsidRPr="00FB2569" w:rsidRDefault="004029DD" w:rsidP="00FB2569"/>
    <w:sectPr w:rsidR="004029DD" w:rsidRPr="00FB2569" w:rsidSect="006B749A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56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E0052" w14:textId="77777777" w:rsidR="00A87261" w:rsidRDefault="00A87261">
      <w:r>
        <w:separator/>
      </w:r>
    </w:p>
    <w:p w14:paraId="2B5F0B47" w14:textId="77777777" w:rsidR="00A87261" w:rsidRDefault="00A87261"/>
  </w:endnote>
  <w:endnote w:type="continuationSeparator" w:id="0">
    <w:p w14:paraId="5B900052" w14:textId="77777777" w:rsidR="00A87261" w:rsidRDefault="00A87261">
      <w:r>
        <w:continuationSeparator/>
      </w:r>
    </w:p>
    <w:p w14:paraId="3E692008" w14:textId="77777777" w:rsidR="00A87261" w:rsidRDefault="00A872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A9A76" w14:textId="77777777" w:rsidR="00CA347C" w:rsidRPr="0096398D" w:rsidRDefault="00CA347C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CA347C" w14:paraId="77952A36" w14:textId="77777777" w:rsidTr="00D25362">
      <w:trPr>
        <w:jc w:val="center"/>
      </w:trPr>
      <w:tc>
        <w:tcPr>
          <w:tcW w:w="3115" w:type="dxa"/>
        </w:tcPr>
        <w:p w14:paraId="1B949AEE" w14:textId="77777777" w:rsidR="00CA347C" w:rsidRDefault="00A87261" w:rsidP="001E29ED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209885278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32346">
                <w:rPr>
                  <w:sz w:val="16"/>
                  <w:szCs w:val="16"/>
                  <w:lang w:val="en-AU"/>
                </w:rPr>
                <w:t>EPM-KSS-TP-000023 Rev 001</w:t>
              </w:r>
            </w:sdtContent>
          </w:sdt>
          <w:r w:rsidR="00CA347C">
            <w:rPr>
              <w:sz w:val="16"/>
              <w:szCs w:val="16"/>
              <w:lang w:val="en-AU"/>
            </w:rPr>
            <w:t xml:space="preserve"> </w:t>
          </w:r>
        </w:p>
      </w:tc>
      <w:tc>
        <w:tcPr>
          <w:tcW w:w="3115" w:type="dxa"/>
        </w:tcPr>
        <w:p w14:paraId="2F084BE4" w14:textId="77777777" w:rsidR="00CA347C" w:rsidRDefault="00CA347C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6B749A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6C5442D7" w14:textId="77777777" w:rsidR="00CA347C" w:rsidRDefault="00CA347C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F32346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F32346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CA347C" w14:paraId="6E5C93A7" w14:textId="77777777" w:rsidTr="00D25362">
      <w:trPr>
        <w:jc w:val="center"/>
      </w:trPr>
      <w:tc>
        <w:tcPr>
          <w:tcW w:w="9345" w:type="dxa"/>
          <w:gridSpan w:val="3"/>
        </w:tcPr>
        <w:p w14:paraId="3081606A" w14:textId="77777777" w:rsidR="00CA347C" w:rsidRPr="00583BAF" w:rsidRDefault="00CA347C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CA347C" w14:paraId="62EE39A2" w14:textId="77777777" w:rsidTr="00D25362">
      <w:trPr>
        <w:trHeight w:val="258"/>
        <w:jc w:val="center"/>
      </w:trPr>
      <w:tc>
        <w:tcPr>
          <w:tcW w:w="9345" w:type="dxa"/>
          <w:gridSpan w:val="3"/>
        </w:tcPr>
        <w:p w14:paraId="70996301" w14:textId="77777777" w:rsidR="00CA347C" w:rsidRDefault="00CA347C" w:rsidP="001E29ED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14:paraId="47780896" w14:textId="77777777" w:rsidR="00CA347C" w:rsidRPr="00971B7A" w:rsidRDefault="00CA347C" w:rsidP="001E29ED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14:paraId="6825DF34" w14:textId="77777777"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4151C" w14:textId="77777777" w:rsidR="001802B1" w:rsidRPr="0096398D" w:rsidRDefault="001802B1" w:rsidP="001802B1">
    <w:pPr>
      <w:pStyle w:val="Footer"/>
      <w:jc w:val="left"/>
      <w:rPr>
        <w:sz w:val="16"/>
        <w:szCs w:val="16"/>
        <w:lang w:val="en-AU"/>
      </w:rPr>
    </w:pPr>
    <w:r>
      <w:tab/>
    </w:r>
  </w:p>
  <w:p w14:paraId="2D4AABD0" w14:textId="420BE362" w:rsidR="001802B1" w:rsidRPr="00942531" w:rsidRDefault="001802B1" w:rsidP="001802B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BA4D3F" wp14:editId="77322647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980DF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mZLK/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471127008"/>
        <w:placeholder>
          <w:docPart w:val="EF9ECE425CEC470495E30697BE57E9B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EPM-KSS-TP-000023 Rev 001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28984255"/>
        <w:placeholder>
          <w:docPart w:val="5C98523FE117449A80BA583F0395501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184254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13</w:t>
    </w:r>
    <w:r w:rsidRPr="00942531">
      <w:rPr>
        <w:rFonts w:cs="Arial"/>
        <w:color w:val="7A8D95"/>
        <w:sz w:val="16"/>
        <w:szCs w:val="16"/>
      </w:rPr>
      <w:fldChar w:fldCharType="end"/>
    </w:r>
  </w:p>
  <w:p w14:paraId="24AE1FD5" w14:textId="77777777" w:rsidR="001802B1" w:rsidRPr="00942531" w:rsidRDefault="001802B1" w:rsidP="001802B1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707FCFB" w14:textId="77777777" w:rsidR="001802B1" w:rsidRPr="00942531" w:rsidRDefault="001802B1" w:rsidP="001802B1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651636F9" w14:textId="1880F16B" w:rsidR="00504661" w:rsidRDefault="00504661" w:rsidP="001802B1">
    <w:pPr>
      <w:pStyle w:val="Footer"/>
      <w:tabs>
        <w:tab w:val="clear" w:pos="4320"/>
        <w:tab w:val="clear" w:pos="8640"/>
        <w:tab w:val="left" w:pos="8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71CA0" w14:textId="77777777" w:rsidR="00A87261" w:rsidRDefault="00A87261">
      <w:r>
        <w:separator/>
      </w:r>
    </w:p>
    <w:p w14:paraId="335201C3" w14:textId="77777777" w:rsidR="00A87261" w:rsidRDefault="00A87261"/>
  </w:footnote>
  <w:footnote w:type="continuationSeparator" w:id="0">
    <w:p w14:paraId="4E12CE2F" w14:textId="77777777" w:rsidR="00A87261" w:rsidRDefault="00A87261">
      <w:r>
        <w:continuationSeparator/>
      </w:r>
    </w:p>
    <w:p w14:paraId="427CB85E" w14:textId="77777777" w:rsidR="00A87261" w:rsidRDefault="00A872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14:paraId="6DE1296F" w14:textId="77777777" w:rsidTr="00A94F1E">
      <w:trPr>
        <w:trHeight w:val="420"/>
        <w:jc w:val="center"/>
      </w:trPr>
      <w:tc>
        <w:tcPr>
          <w:tcW w:w="284" w:type="dxa"/>
        </w:tcPr>
        <w:p w14:paraId="7A0C1296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lang w:val="en-GB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C31FD34" w14:textId="77777777" w:rsidR="004730C7" w:rsidRDefault="009F3CFB" w:rsidP="006B749A">
              <w:pPr>
                <w:pStyle w:val="Heading1"/>
                <w:numPr>
                  <w:ilvl w:val="0"/>
                  <w:numId w:val="0"/>
                </w:numPr>
                <w:ind w:left="562"/>
                <w:outlineLvl w:val="0"/>
                <w:rPr>
                  <w:rStyle w:val="HeaderTitleChar"/>
                  <w:b/>
                  <w:bCs w:val="0"/>
                </w:rPr>
              </w:pPr>
              <w:r>
                <w:rPr>
                  <w:lang w:val="en-GB"/>
                </w:rPr>
                <w:t>PROJECT INCIDENT NOTIFICATION REPORT TEMPLATE</w:t>
              </w:r>
            </w:p>
          </w:sdtContent>
        </w:sdt>
        <w:p w14:paraId="64CB7F57" w14:textId="77777777"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71FF78B0" w14:textId="77777777" w:rsidR="004730C7" w:rsidRPr="00AC1B11" w:rsidRDefault="004730C7" w:rsidP="006F13A6">
    <w:pPr>
      <w:pStyle w:val="Header"/>
    </w:pPr>
    <w:r>
      <w:rPr>
        <w:rFonts w:cs="Arial"/>
        <w:noProof/>
      </w:rPr>
      <w:drawing>
        <wp:anchor distT="0" distB="0" distL="114300" distR="114300" simplePos="0" relativeHeight="251662336" behindDoc="0" locked="0" layoutInCell="1" allowOverlap="1" wp14:anchorId="09B4004A" wp14:editId="597BD6F2">
          <wp:simplePos x="0" y="0"/>
          <wp:positionH relativeFrom="column">
            <wp:posOffset>-781685</wp:posOffset>
          </wp:positionH>
          <wp:positionV relativeFrom="page">
            <wp:posOffset>139700</wp:posOffset>
          </wp:positionV>
          <wp:extent cx="1814195" cy="514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A89F6" w14:textId="441021D9" w:rsidR="006B749A" w:rsidRDefault="001802B1" w:rsidP="009F3CFB">
    <w:pPr>
      <w:pStyle w:val="Heading1"/>
      <w:numPr>
        <w:ilvl w:val="0"/>
        <w:numId w:val="0"/>
      </w:numPr>
      <w:ind w:left="562" w:hanging="562"/>
      <w:jc w:val="center"/>
    </w:pPr>
    <w:bookmarkStart w:id="7" w:name="_Toc491345678"/>
    <w:bookmarkStart w:id="8" w:name="_Toc493085229"/>
    <w:bookmarkStart w:id="9" w:name="_Toc493086694"/>
    <w:bookmarkStart w:id="10" w:name="_Toc493501949"/>
    <w:bookmarkStart w:id="11" w:name="_Toc495391854"/>
    <w:r w:rsidRPr="009A054C">
      <w:rPr>
        <w:b w:val="0"/>
        <w:noProof/>
      </w:rPr>
      <w:drawing>
        <wp:anchor distT="0" distB="0" distL="114300" distR="114300" simplePos="0" relativeHeight="251664384" behindDoc="0" locked="0" layoutInCell="1" allowOverlap="1" wp14:anchorId="31A3DDC5" wp14:editId="49E299FB">
          <wp:simplePos x="0" y="0"/>
          <wp:positionH relativeFrom="page">
            <wp:align>left</wp:align>
          </wp:positionH>
          <wp:positionV relativeFrom="paragraph">
            <wp:posOffset>-297512</wp:posOffset>
          </wp:positionV>
          <wp:extent cx="1435735" cy="628650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F34">
      <w:rPr>
        <w:caps w:val="0"/>
        <w:lang w:val="en-GB"/>
      </w:rPr>
      <w:t>Project Initial</w:t>
    </w:r>
    <w:r w:rsidR="00C36F34" w:rsidRPr="00C9479E">
      <w:rPr>
        <w:caps w:val="0"/>
        <w:lang w:val="en-GB"/>
      </w:rPr>
      <w:t xml:space="preserve"> Notification Report</w:t>
    </w:r>
    <w:bookmarkEnd w:id="7"/>
    <w:bookmarkEnd w:id="8"/>
    <w:bookmarkEnd w:id="9"/>
    <w:bookmarkEnd w:id="10"/>
    <w:bookmarkEnd w:id="11"/>
    <w:r w:rsidR="00C36F34">
      <w:rPr>
        <w:caps w:val="0"/>
        <w:lang w:val="en-GB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5CD9"/>
    <w:multiLevelType w:val="hybridMultilevel"/>
    <w:tmpl w:val="911C6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A19BD"/>
    <w:multiLevelType w:val="hybridMultilevel"/>
    <w:tmpl w:val="3B0CA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1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9"/>
  </w:num>
  <w:num w:numId="12">
    <w:abstractNumId w:val="10"/>
  </w:num>
  <w:num w:numId="13">
    <w:abstractNumId w:val="2"/>
  </w:num>
  <w:num w:numId="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2B1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568D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2C83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0E05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4B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49A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31C1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1E6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3CFB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261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06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862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6F34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4064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346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54F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2569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DFBDAB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F9ECE425CEC470495E30697BE57E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E2F7-0986-4AD9-983A-CD24AB7C29EF}"/>
      </w:docPartPr>
      <w:docPartBody>
        <w:p w:rsidR="00000000" w:rsidRDefault="002A584B" w:rsidP="002A584B">
          <w:pPr>
            <w:pStyle w:val="EF9ECE425CEC470495E30697BE57E9B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C98523FE117449A80BA583F03955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8CEA-4D56-432A-BF77-941AADF71106}"/>
      </w:docPartPr>
      <w:docPartBody>
        <w:p w:rsidR="00000000" w:rsidRDefault="002A584B" w:rsidP="002A584B">
          <w:pPr>
            <w:pStyle w:val="5C98523FE117449A80BA583F03955013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4B"/>
    <w:rsid w:val="002A584B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84B"/>
    <w:rPr>
      <w:color w:val="808080"/>
    </w:rPr>
  </w:style>
  <w:style w:type="paragraph" w:customStyle="1" w:styleId="EF9ECE425CEC470495E30697BE57E9B2">
    <w:name w:val="EF9ECE425CEC470495E30697BE57E9B2"/>
    <w:rsid w:val="002A584B"/>
  </w:style>
  <w:style w:type="paragraph" w:customStyle="1" w:styleId="5C98523FE117449A80BA583F03955013">
    <w:name w:val="5C98523FE117449A80BA583F03955013"/>
    <w:rsid w:val="002A5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C7024-837B-44C6-BB81-21F27C0EA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INCIDENT NOTIFICATION REPORT TEMPLATE</vt:lpstr>
    </vt:vector>
  </TitlesOfParts>
  <Company>Bechtel/EDS</Company>
  <LinksUpToDate>false</LinksUpToDate>
  <CharactersWithSpaces>2263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INCIDENT NOTIFICATION REPORT TEMPLATE</dc:title>
  <dc:subject>EPM-KSS-TP-000023 Rev 001</dc:subject>
  <dc:creator>Joel Reyes</dc:creator>
  <cp:keywords>ᅟ</cp:keywords>
  <cp:lastModifiedBy>صالح الشمالي Saleh Alshimali</cp:lastModifiedBy>
  <cp:revision>8</cp:revision>
  <cp:lastPrinted>2017-03-07T13:13:00Z</cp:lastPrinted>
  <dcterms:created xsi:type="dcterms:W3CDTF">2017-10-17T14:06:00Z</dcterms:created>
  <dcterms:modified xsi:type="dcterms:W3CDTF">2021-07-14T06:40:00Z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